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405" w:rsidRPr="00E44520" w:rsidRDefault="00566405"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566405" w:rsidRPr="00551797" w:rsidRDefault="00566405"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2</w:t>
      </w:r>
    </w:p>
    <w:p w:rsidR="00566405" w:rsidRPr="00DA3487" w:rsidRDefault="00566405" w:rsidP="00210926">
      <w:pPr>
        <w:ind w:firstLine="567"/>
        <w:jc w:val="center"/>
        <w:rPr>
          <w:b/>
          <w:bCs/>
          <w:sz w:val="8"/>
          <w:szCs w:val="8"/>
        </w:rPr>
      </w:pPr>
    </w:p>
    <w:p w:rsidR="00566405" w:rsidRPr="00E44520" w:rsidRDefault="00566405"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06</w:t>
      </w:r>
      <w:r w:rsidRPr="00E44520">
        <w:rPr>
          <w:b/>
          <w:bCs/>
          <w:sz w:val="24"/>
          <w:szCs w:val="24"/>
        </w:rPr>
        <w:t>.</w:t>
      </w:r>
      <w:r>
        <w:rPr>
          <w:b/>
          <w:bCs/>
          <w:sz w:val="24"/>
          <w:szCs w:val="24"/>
          <w:lang w:val="kk-KZ"/>
        </w:rPr>
        <w:t>02</w:t>
      </w:r>
      <w:r w:rsidRPr="00E44520">
        <w:rPr>
          <w:b/>
          <w:bCs/>
          <w:sz w:val="24"/>
          <w:szCs w:val="24"/>
        </w:rPr>
        <w:t>.20</w:t>
      </w:r>
      <w:r>
        <w:rPr>
          <w:b/>
          <w:bCs/>
          <w:sz w:val="24"/>
          <w:szCs w:val="24"/>
        </w:rPr>
        <w:t>2</w:t>
      </w:r>
      <w:r>
        <w:rPr>
          <w:b/>
          <w:bCs/>
          <w:sz w:val="24"/>
          <w:szCs w:val="24"/>
          <w:lang w:val="kk-KZ"/>
        </w:rPr>
        <w:t>3</w:t>
      </w:r>
      <w:r w:rsidRPr="00E44520">
        <w:rPr>
          <w:b/>
          <w:bCs/>
          <w:sz w:val="24"/>
          <w:szCs w:val="24"/>
        </w:rPr>
        <w:t>г.</w:t>
      </w:r>
    </w:p>
    <w:p w:rsidR="00566405" w:rsidRPr="00DA3487" w:rsidRDefault="00566405" w:rsidP="00210926">
      <w:pPr>
        <w:rPr>
          <w:color w:val="000000"/>
        </w:rPr>
      </w:pPr>
    </w:p>
    <w:p w:rsidR="00566405" w:rsidRPr="00E44520" w:rsidRDefault="00566405"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566405" w:rsidRPr="00E44520" w:rsidRDefault="00566405" w:rsidP="00210926">
      <w:pPr>
        <w:autoSpaceDE w:val="0"/>
        <w:autoSpaceDN w:val="0"/>
        <w:adjustRightInd w:val="0"/>
        <w:jc w:val="center"/>
        <w:rPr>
          <w:sz w:val="24"/>
          <w:szCs w:val="24"/>
        </w:rPr>
      </w:pPr>
    </w:p>
    <w:p w:rsidR="00566405" w:rsidRPr="00E44520" w:rsidRDefault="00566405" w:rsidP="00210926">
      <w:pPr>
        <w:autoSpaceDE w:val="0"/>
        <w:autoSpaceDN w:val="0"/>
        <w:adjustRightInd w:val="0"/>
        <w:jc w:val="center"/>
        <w:rPr>
          <w:sz w:val="24"/>
          <w:szCs w:val="24"/>
        </w:rPr>
      </w:pPr>
      <w:r w:rsidRPr="00E44520">
        <w:rPr>
          <w:sz w:val="24"/>
          <w:szCs w:val="24"/>
        </w:rPr>
        <w:t>ПЕРЕЧЕНЬ ЗАКУПАЕМЫХ ТОВАРОВ</w:t>
      </w:r>
    </w:p>
    <w:p w:rsidR="00566405" w:rsidRPr="00210926" w:rsidRDefault="00566405"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1"/>
        <w:gridCol w:w="3173"/>
        <w:gridCol w:w="3945"/>
        <w:gridCol w:w="550"/>
        <w:gridCol w:w="696"/>
        <w:gridCol w:w="955"/>
        <w:gridCol w:w="1124"/>
        <w:gridCol w:w="2394"/>
        <w:gridCol w:w="2362"/>
      </w:tblGrid>
      <w:tr w:rsidR="00566405" w:rsidRPr="00C91D19" w:rsidTr="00B422E1">
        <w:trPr>
          <w:jc w:val="center"/>
        </w:trPr>
        <w:tc>
          <w:tcPr>
            <w:tcW w:w="230" w:type="pct"/>
            <w:vAlign w:val="center"/>
          </w:tcPr>
          <w:p w:rsidR="00566405" w:rsidRPr="00C91D19" w:rsidRDefault="00566405" w:rsidP="00B422E1">
            <w:pPr>
              <w:jc w:val="center"/>
              <w:rPr>
                <w:sz w:val="24"/>
                <w:szCs w:val="24"/>
              </w:rPr>
            </w:pPr>
            <w:r w:rsidRPr="00C91D19">
              <w:rPr>
                <w:sz w:val="24"/>
                <w:szCs w:val="24"/>
              </w:rPr>
              <w:t>№ лота</w:t>
            </w:r>
          </w:p>
        </w:tc>
        <w:tc>
          <w:tcPr>
            <w:tcW w:w="1000" w:type="pct"/>
            <w:vAlign w:val="center"/>
          </w:tcPr>
          <w:p w:rsidR="00566405" w:rsidRPr="00C91D19" w:rsidRDefault="00566405" w:rsidP="00B422E1">
            <w:pPr>
              <w:jc w:val="center"/>
              <w:rPr>
                <w:sz w:val="24"/>
                <w:szCs w:val="24"/>
              </w:rPr>
            </w:pPr>
            <w:r w:rsidRPr="00C91D19">
              <w:rPr>
                <w:sz w:val="24"/>
                <w:szCs w:val="24"/>
              </w:rPr>
              <w:t>Наименование</w:t>
            </w:r>
          </w:p>
        </w:tc>
        <w:tc>
          <w:tcPr>
            <w:tcW w:w="1242" w:type="pct"/>
            <w:vAlign w:val="center"/>
          </w:tcPr>
          <w:p w:rsidR="00566405" w:rsidRPr="00C91D19" w:rsidRDefault="00566405" w:rsidP="00B422E1">
            <w:pPr>
              <w:jc w:val="center"/>
              <w:rPr>
                <w:sz w:val="24"/>
                <w:szCs w:val="24"/>
              </w:rPr>
            </w:pPr>
            <w:r w:rsidRPr="00C91D19">
              <w:rPr>
                <w:sz w:val="24"/>
                <w:szCs w:val="24"/>
              </w:rPr>
              <w:t>Описание</w:t>
            </w:r>
          </w:p>
        </w:tc>
        <w:tc>
          <w:tcPr>
            <w:tcW w:w="176" w:type="pct"/>
            <w:vAlign w:val="center"/>
          </w:tcPr>
          <w:p w:rsidR="00566405" w:rsidRPr="00C91D19" w:rsidRDefault="00566405" w:rsidP="00B422E1">
            <w:pPr>
              <w:ind w:left="-108"/>
              <w:jc w:val="center"/>
              <w:rPr>
                <w:sz w:val="24"/>
                <w:szCs w:val="24"/>
              </w:rPr>
            </w:pPr>
            <w:r w:rsidRPr="00C91D19">
              <w:rPr>
                <w:sz w:val="24"/>
                <w:szCs w:val="24"/>
              </w:rPr>
              <w:t>Ед.</w:t>
            </w:r>
          </w:p>
          <w:p w:rsidR="00566405" w:rsidRPr="00C91D19" w:rsidRDefault="00566405" w:rsidP="00B422E1">
            <w:pPr>
              <w:ind w:left="-108"/>
              <w:jc w:val="center"/>
              <w:rPr>
                <w:sz w:val="24"/>
                <w:szCs w:val="24"/>
              </w:rPr>
            </w:pPr>
            <w:r w:rsidRPr="00C91D19">
              <w:rPr>
                <w:sz w:val="24"/>
                <w:szCs w:val="24"/>
              </w:rPr>
              <w:t>изм.</w:t>
            </w:r>
          </w:p>
        </w:tc>
        <w:tc>
          <w:tcPr>
            <w:tcW w:w="193" w:type="pct"/>
            <w:vAlign w:val="center"/>
          </w:tcPr>
          <w:p w:rsidR="00566405" w:rsidRPr="00C91D19" w:rsidRDefault="00566405" w:rsidP="00B422E1">
            <w:pPr>
              <w:jc w:val="center"/>
              <w:rPr>
                <w:sz w:val="24"/>
                <w:szCs w:val="24"/>
              </w:rPr>
            </w:pPr>
            <w:r w:rsidRPr="00C91D19">
              <w:rPr>
                <w:sz w:val="24"/>
                <w:szCs w:val="24"/>
              </w:rPr>
              <w:t>Кол-во</w:t>
            </w:r>
          </w:p>
        </w:tc>
        <w:tc>
          <w:tcPr>
            <w:tcW w:w="303" w:type="pct"/>
            <w:vAlign w:val="center"/>
          </w:tcPr>
          <w:p w:rsidR="00566405" w:rsidRPr="00C91D19" w:rsidRDefault="00566405" w:rsidP="00B422E1">
            <w:pPr>
              <w:jc w:val="center"/>
              <w:rPr>
                <w:sz w:val="24"/>
                <w:szCs w:val="24"/>
              </w:rPr>
            </w:pPr>
            <w:r w:rsidRPr="00C91D19">
              <w:rPr>
                <w:sz w:val="24"/>
                <w:szCs w:val="24"/>
              </w:rPr>
              <w:t>Цена, тенге</w:t>
            </w:r>
          </w:p>
        </w:tc>
        <w:tc>
          <w:tcPr>
            <w:tcW w:w="356" w:type="pct"/>
            <w:vAlign w:val="center"/>
          </w:tcPr>
          <w:p w:rsidR="00566405" w:rsidRPr="00C91D19" w:rsidRDefault="00566405" w:rsidP="00B422E1">
            <w:pPr>
              <w:jc w:val="center"/>
              <w:rPr>
                <w:sz w:val="24"/>
                <w:szCs w:val="24"/>
              </w:rPr>
            </w:pPr>
            <w:r w:rsidRPr="00C91D19">
              <w:rPr>
                <w:sz w:val="24"/>
                <w:szCs w:val="24"/>
              </w:rPr>
              <w:t>Сумма, тенге</w:t>
            </w:r>
          </w:p>
        </w:tc>
        <w:tc>
          <w:tcPr>
            <w:tcW w:w="755" w:type="pct"/>
            <w:vAlign w:val="center"/>
          </w:tcPr>
          <w:p w:rsidR="00566405" w:rsidRPr="00C91D19" w:rsidRDefault="00566405" w:rsidP="00B422E1">
            <w:pPr>
              <w:jc w:val="center"/>
              <w:rPr>
                <w:sz w:val="24"/>
                <w:szCs w:val="24"/>
              </w:rPr>
            </w:pPr>
            <w:r w:rsidRPr="00C91D19">
              <w:rPr>
                <w:sz w:val="24"/>
                <w:szCs w:val="24"/>
              </w:rPr>
              <w:t>Срок и условия поставки</w:t>
            </w:r>
          </w:p>
        </w:tc>
        <w:tc>
          <w:tcPr>
            <w:tcW w:w="745" w:type="pct"/>
            <w:vAlign w:val="center"/>
          </w:tcPr>
          <w:p w:rsidR="00566405" w:rsidRPr="00C91D19" w:rsidRDefault="00566405" w:rsidP="00B422E1">
            <w:pPr>
              <w:jc w:val="center"/>
              <w:rPr>
                <w:sz w:val="24"/>
                <w:szCs w:val="24"/>
              </w:rPr>
            </w:pPr>
            <w:r w:rsidRPr="00C91D19">
              <w:rPr>
                <w:sz w:val="24"/>
                <w:szCs w:val="24"/>
              </w:rPr>
              <w:t>Место поставки</w:t>
            </w:r>
          </w:p>
        </w:tc>
      </w:tr>
      <w:tr w:rsidR="00566405" w:rsidRPr="00C91D19" w:rsidTr="00B422E1">
        <w:trPr>
          <w:trHeight w:val="751"/>
          <w:jc w:val="center"/>
        </w:trPr>
        <w:tc>
          <w:tcPr>
            <w:tcW w:w="230" w:type="pct"/>
            <w:vAlign w:val="center"/>
          </w:tcPr>
          <w:p w:rsidR="00566405" w:rsidRPr="00C91D19" w:rsidRDefault="00566405" w:rsidP="00B422E1">
            <w:pPr>
              <w:jc w:val="center"/>
              <w:rPr>
                <w:sz w:val="24"/>
                <w:szCs w:val="24"/>
              </w:rPr>
            </w:pPr>
            <w:r w:rsidRPr="00C91D19">
              <w:rPr>
                <w:sz w:val="24"/>
                <w:szCs w:val="24"/>
              </w:rPr>
              <w:t>1</w:t>
            </w:r>
          </w:p>
        </w:tc>
        <w:tc>
          <w:tcPr>
            <w:tcW w:w="1000" w:type="pct"/>
            <w:vAlign w:val="center"/>
          </w:tcPr>
          <w:p w:rsidR="00566405" w:rsidRPr="00C91D19" w:rsidRDefault="00566405" w:rsidP="00B422E1">
            <w:pPr>
              <w:ind w:right="1280"/>
              <w:rPr>
                <w:sz w:val="24"/>
                <w:szCs w:val="24"/>
              </w:rPr>
            </w:pPr>
            <w:r w:rsidRPr="00C91D19">
              <w:rPr>
                <w:sz w:val="24"/>
                <w:szCs w:val="24"/>
              </w:rPr>
              <w:t>Аммиак</w:t>
            </w:r>
          </w:p>
        </w:tc>
        <w:tc>
          <w:tcPr>
            <w:tcW w:w="1242" w:type="pct"/>
            <w:vAlign w:val="center"/>
          </w:tcPr>
          <w:p w:rsidR="00566405" w:rsidRPr="00C91D19" w:rsidRDefault="00566405" w:rsidP="00B422E1">
            <w:pPr>
              <w:rPr>
                <w:sz w:val="24"/>
                <w:szCs w:val="24"/>
              </w:rPr>
            </w:pPr>
            <w:r w:rsidRPr="00C91D19">
              <w:rPr>
                <w:sz w:val="24"/>
                <w:szCs w:val="24"/>
              </w:rPr>
              <w:t>Раствор для наружного применения 10%-20мл</w:t>
            </w:r>
          </w:p>
        </w:tc>
        <w:tc>
          <w:tcPr>
            <w:tcW w:w="176" w:type="pct"/>
            <w:vAlign w:val="center"/>
          </w:tcPr>
          <w:p w:rsidR="00566405" w:rsidRPr="00C91D19" w:rsidRDefault="00566405" w:rsidP="00B422E1">
            <w:pPr>
              <w:jc w:val="center"/>
              <w:rPr>
                <w:sz w:val="24"/>
                <w:szCs w:val="24"/>
              </w:rPr>
            </w:pPr>
            <w:r w:rsidRPr="00C91D19">
              <w:rPr>
                <w:sz w:val="24"/>
                <w:szCs w:val="24"/>
              </w:rPr>
              <w:t>фл</w:t>
            </w:r>
          </w:p>
        </w:tc>
        <w:tc>
          <w:tcPr>
            <w:tcW w:w="193" w:type="pct"/>
            <w:vAlign w:val="center"/>
          </w:tcPr>
          <w:p w:rsidR="00566405" w:rsidRPr="00C91D19" w:rsidRDefault="00566405" w:rsidP="00B422E1">
            <w:pPr>
              <w:jc w:val="center"/>
              <w:rPr>
                <w:sz w:val="24"/>
                <w:szCs w:val="24"/>
              </w:rPr>
            </w:pPr>
            <w:r w:rsidRPr="00C91D19">
              <w:rPr>
                <w:sz w:val="24"/>
                <w:szCs w:val="24"/>
              </w:rPr>
              <w:t>11</w:t>
            </w:r>
          </w:p>
        </w:tc>
        <w:tc>
          <w:tcPr>
            <w:tcW w:w="303" w:type="pct"/>
            <w:vAlign w:val="center"/>
          </w:tcPr>
          <w:p w:rsidR="00566405" w:rsidRPr="00C91D19" w:rsidRDefault="00566405" w:rsidP="00B422E1">
            <w:pPr>
              <w:jc w:val="center"/>
              <w:rPr>
                <w:sz w:val="24"/>
                <w:szCs w:val="24"/>
              </w:rPr>
            </w:pPr>
            <w:r w:rsidRPr="00C91D19">
              <w:rPr>
                <w:sz w:val="24"/>
                <w:szCs w:val="24"/>
              </w:rPr>
              <w:t>40,61</w:t>
            </w:r>
          </w:p>
        </w:tc>
        <w:tc>
          <w:tcPr>
            <w:tcW w:w="356" w:type="pct"/>
            <w:vAlign w:val="center"/>
          </w:tcPr>
          <w:p w:rsidR="00566405" w:rsidRPr="00C91D19" w:rsidRDefault="00566405" w:rsidP="00B422E1">
            <w:pPr>
              <w:jc w:val="center"/>
              <w:rPr>
                <w:sz w:val="24"/>
                <w:szCs w:val="24"/>
              </w:rPr>
            </w:pPr>
            <w:r w:rsidRPr="00C91D19">
              <w:rPr>
                <w:sz w:val="24"/>
                <w:szCs w:val="24"/>
              </w:rPr>
              <w:t>446,71</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353"/>
          <w:jc w:val="center"/>
        </w:trPr>
        <w:tc>
          <w:tcPr>
            <w:tcW w:w="230" w:type="pct"/>
            <w:vAlign w:val="center"/>
          </w:tcPr>
          <w:p w:rsidR="00566405" w:rsidRPr="00C91D19" w:rsidRDefault="00566405" w:rsidP="00B422E1">
            <w:pPr>
              <w:jc w:val="center"/>
              <w:rPr>
                <w:sz w:val="24"/>
                <w:szCs w:val="24"/>
              </w:rPr>
            </w:pPr>
            <w:r w:rsidRPr="00C91D19">
              <w:rPr>
                <w:sz w:val="24"/>
                <w:szCs w:val="24"/>
              </w:rPr>
              <w:t>2</w:t>
            </w:r>
          </w:p>
        </w:tc>
        <w:tc>
          <w:tcPr>
            <w:tcW w:w="1000" w:type="pct"/>
            <w:vAlign w:val="center"/>
          </w:tcPr>
          <w:p w:rsidR="00566405" w:rsidRPr="00C91D19" w:rsidRDefault="00566405" w:rsidP="00B422E1">
            <w:pPr>
              <w:rPr>
                <w:sz w:val="24"/>
                <w:szCs w:val="24"/>
              </w:rPr>
            </w:pPr>
            <w:r w:rsidRPr="00C91D19">
              <w:rPr>
                <w:sz w:val="24"/>
                <w:szCs w:val="24"/>
              </w:rPr>
              <w:t>Ацетилсалициловая кислота</w:t>
            </w:r>
          </w:p>
        </w:tc>
        <w:tc>
          <w:tcPr>
            <w:tcW w:w="1242" w:type="pct"/>
            <w:vAlign w:val="center"/>
          </w:tcPr>
          <w:p w:rsidR="00566405" w:rsidRPr="00C91D19" w:rsidRDefault="00566405" w:rsidP="00B422E1">
            <w:pPr>
              <w:rPr>
                <w:sz w:val="24"/>
                <w:szCs w:val="24"/>
              </w:rPr>
            </w:pPr>
            <w:r w:rsidRPr="00C91D19">
              <w:rPr>
                <w:sz w:val="24"/>
                <w:szCs w:val="24"/>
              </w:rPr>
              <w:t>Таблетка 500 мг</w:t>
            </w:r>
          </w:p>
        </w:tc>
        <w:tc>
          <w:tcPr>
            <w:tcW w:w="176" w:type="pct"/>
            <w:vAlign w:val="center"/>
          </w:tcPr>
          <w:p w:rsidR="00566405" w:rsidRPr="00C91D19" w:rsidRDefault="00566405" w:rsidP="00B422E1">
            <w:pPr>
              <w:jc w:val="center"/>
              <w:rPr>
                <w:sz w:val="24"/>
                <w:szCs w:val="24"/>
              </w:rPr>
            </w:pPr>
            <w:r w:rsidRPr="00C91D19">
              <w:rPr>
                <w:sz w:val="24"/>
                <w:szCs w:val="24"/>
              </w:rPr>
              <w:t>уп</w:t>
            </w:r>
          </w:p>
        </w:tc>
        <w:tc>
          <w:tcPr>
            <w:tcW w:w="193" w:type="pct"/>
            <w:vAlign w:val="center"/>
          </w:tcPr>
          <w:p w:rsidR="00566405" w:rsidRPr="00C91D19" w:rsidRDefault="00566405" w:rsidP="00B422E1">
            <w:pPr>
              <w:jc w:val="center"/>
              <w:rPr>
                <w:sz w:val="24"/>
                <w:szCs w:val="24"/>
              </w:rPr>
            </w:pPr>
            <w:r w:rsidRPr="00C91D19">
              <w:rPr>
                <w:sz w:val="24"/>
                <w:szCs w:val="24"/>
              </w:rPr>
              <w:t>10</w:t>
            </w:r>
          </w:p>
        </w:tc>
        <w:tc>
          <w:tcPr>
            <w:tcW w:w="303" w:type="pct"/>
            <w:vAlign w:val="center"/>
          </w:tcPr>
          <w:p w:rsidR="00566405" w:rsidRPr="00C91D19" w:rsidRDefault="00566405" w:rsidP="00B422E1">
            <w:pPr>
              <w:jc w:val="center"/>
              <w:rPr>
                <w:sz w:val="24"/>
                <w:szCs w:val="24"/>
              </w:rPr>
            </w:pPr>
            <w:r w:rsidRPr="00C91D19">
              <w:rPr>
                <w:sz w:val="24"/>
                <w:szCs w:val="24"/>
              </w:rPr>
              <w:t>19,70</w:t>
            </w:r>
          </w:p>
        </w:tc>
        <w:tc>
          <w:tcPr>
            <w:tcW w:w="356" w:type="pct"/>
            <w:vAlign w:val="center"/>
          </w:tcPr>
          <w:p w:rsidR="00566405" w:rsidRPr="00C91D19" w:rsidRDefault="00566405" w:rsidP="00B422E1">
            <w:pPr>
              <w:jc w:val="center"/>
              <w:rPr>
                <w:sz w:val="24"/>
                <w:szCs w:val="24"/>
              </w:rPr>
            </w:pPr>
            <w:r w:rsidRPr="00C91D19">
              <w:rPr>
                <w:sz w:val="24"/>
                <w:szCs w:val="24"/>
              </w:rPr>
              <w:t>197,00</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152"/>
          <w:jc w:val="center"/>
        </w:trPr>
        <w:tc>
          <w:tcPr>
            <w:tcW w:w="230" w:type="pct"/>
            <w:vAlign w:val="center"/>
          </w:tcPr>
          <w:p w:rsidR="00566405" w:rsidRPr="00C91D19" w:rsidRDefault="00566405" w:rsidP="00B422E1">
            <w:pPr>
              <w:jc w:val="center"/>
              <w:rPr>
                <w:sz w:val="24"/>
                <w:szCs w:val="24"/>
              </w:rPr>
            </w:pPr>
            <w:r w:rsidRPr="00C91D19">
              <w:rPr>
                <w:sz w:val="24"/>
                <w:szCs w:val="24"/>
              </w:rPr>
              <w:t>3</w:t>
            </w:r>
          </w:p>
        </w:tc>
        <w:tc>
          <w:tcPr>
            <w:tcW w:w="1000" w:type="pct"/>
            <w:vAlign w:val="center"/>
          </w:tcPr>
          <w:p w:rsidR="00566405" w:rsidRPr="00C91D19" w:rsidRDefault="00566405" w:rsidP="00B422E1">
            <w:pPr>
              <w:rPr>
                <w:sz w:val="24"/>
                <w:szCs w:val="24"/>
              </w:rPr>
            </w:pPr>
            <w:r w:rsidRPr="00C91D19">
              <w:rPr>
                <w:sz w:val="24"/>
                <w:szCs w:val="24"/>
              </w:rPr>
              <w:t>Атропин</w:t>
            </w:r>
          </w:p>
        </w:tc>
        <w:tc>
          <w:tcPr>
            <w:tcW w:w="1242" w:type="pct"/>
            <w:vAlign w:val="center"/>
          </w:tcPr>
          <w:p w:rsidR="00566405" w:rsidRPr="00C91D19" w:rsidRDefault="00566405" w:rsidP="00B422E1">
            <w:pPr>
              <w:rPr>
                <w:sz w:val="24"/>
                <w:szCs w:val="24"/>
              </w:rPr>
            </w:pPr>
            <w:r w:rsidRPr="00C91D19">
              <w:rPr>
                <w:sz w:val="24"/>
                <w:szCs w:val="24"/>
              </w:rPr>
              <w:t>раствор для инъекций 1 мг/мл№ 10</w:t>
            </w:r>
          </w:p>
        </w:tc>
        <w:tc>
          <w:tcPr>
            <w:tcW w:w="176" w:type="pct"/>
            <w:vAlign w:val="center"/>
          </w:tcPr>
          <w:p w:rsidR="00566405" w:rsidRPr="00C91D19" w:rsidRDefault="00566405" w:rsidP="00B422E1">
            <w:pPr>
              <w:jc w:val="center"/>
              <w:rPr>
                <w:sz w:val="24"/>
                <w:szCs w:val="24"/>
              </w:rPr>
            </w:pPr>
            <w:r w:rsidRPr="00C91D19">
              <w:rPr>
                <w:sz w:val="24"/>
                <w:szCs w:val="24"/>
              </w:rPr>
              <w:t>уп</w:t>
            </w:r>
          </w:p>
        </w:tc>
        <w:tc>
          <w:tcPr>
            <w:tcW w:w="193" w:type="pct"/>
            <w:vAlign w:val="center"/>
          </w:tcPr>
          <w:p w:rsidR="00566405" w:rsidRPr="00C91D19" w:rsidRDefault="00566405" w:rsidP="00B422E1">
            <w:pPr>
              <w:jc w:val="center"/>
              <w:rPr>
                <w:sz w:val="24"/>
                <w:szCs w:val="24"/>
              </w:rPr>
            </w:pPr>
            <w:r w:rsidRPr="00C91D19">
              <w:rPr>
                <w:sz w:val="24"/>
                <w:szCs w:val="24"/>
              </w:rPr>
              <w:t>2</w:t>
            </w:r>
          </w:p>
        </w:tc>
        <w:tc>
          <w:tcPr>
            <w:tcW w:w="303" w:type="pct"/>
            <w:vAlign w:val="center"/>
          </w:tcPr>
          <w:p w:rsidR="00566405" w:rsidRPr="00C91D19" w:rsidRDefault="00566405" w:rsidP="00B422E1">
            <w:pPr>
              <w:jc w:val="center"/>
              <w:rPr>
                <w:sz w:val="24"/>
                <w:szCs w:val="24"/>
              </w:rPr>
            </w:pPr>
            <w:r w:rsidRPr="00C91D19">
              <w:rPr>
                <w:sz w:val="24"/>
                <w:szCs w:val="24"/>
              </w:rPr>
              <w:t>144,50</w:t>
            </w:r>
          </w:p>
        </w:tc>
        <w:tc>
          <w:tcPr>
            <w:tcW w:w="356" w:type="pct"/>
            <w:vAlign w:val="center"/>
          </w:tcPr>
          <w:p w:rsidR="00566405" w:rsidRPr="00C91D19" w:rsidRDefault="00566405" w:rsidP="00B422E1">
            <w:pPr>
              <w:jc w:val="center"/>
              <w:rPr>
                <w:sz w:val="24"/>
                <w:szCs w:val="24"/>
              </w:rPr>
            </w:pPr>
            <w:r w:rsidRPr="00C91D19">
              <w:rPr>
                <w:sz w:val="24"/>
                <w:szCs w:val="24"/>
              </w:rPr>
              <w:t>289,00</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70"/>
          <w:jc w:val="center"/>
        </w:trPr>
        <w:tc>
          <w:tcPr>
            <w:tcW w:w="230" w:type="pct"/>
            <w:vAlign w:val="center"/>
          </w:tcPr>
          <w:p w:rsidR="00566405" w:rsidRPr="00C91D19" w:rsidRDefault="00566405" w:rsidP="00B422E1">
            <w:pPr>
              <w:jc w:val="center"/>
              <w:rPr>
                <w:sz w:val="24"/>
                <w:szCs w:val="24"/>
              </w:rPr>
            </w:pPr>
            <w:r w:rsidRPr="00C91D19">
              <w:rPr>
                <w:sz w:val="24"/>
                <w:szCs w:val="24"/>
              </w:rPr>
              <w:t>4</w:t>
            </w:r>
          </w:p>
        </w:tc>
        <w:tc>
          <w:tcPr>
            <w:tcW w:w="1000" w:type="pct"/>
            <w:vAlign w:val="center"/>
          </w:tcPr>
          <w:p w:rsidR="00566405" w:rsidRPr="00C91D19" w:rsidRDefault="00566405" w:rsidP="00B422E1">
            <w:pPr>
              <w:rPr>
                <w:sz w:val="24"/>
                <w:szCs w:val="24"/>
              </w:rPr>
            </w:pPr>
            <w:r w:rsidRPr="00C91D19">
              <w:rPr>
                <w:sz w:val="24"/>
                <w:szCs w:val="24"/>
              </w:rPr>
              <w:t>Бриллиантовый  зеленый</w:t>
            </w:r>
          </w:p>
        </w:tc>
        <w:tc>
          <w:tcPr>
            <w:tcW w:w="1242" w:type="pct"/>
            <w:vAlign w:val="center"/>
          </w:tcPr>
          <w:p w:rsidR="00566405" w:rsidRPr="00C91D19" w:rsidRDefault="00566405" w:rsidP="00B422E1">
            <w:pPr>
              <w:rPr>
                <w:sz w:val="24"/>
                <w:szCs w:val="24"/>
              </w:rPr>
            </w:pPr>
            <w:r w:rsidRPr="00C91D19">
              <w:rPr>
                <w:sz w:val="24"/>
                <w:szCs w:val="24"/>
              </w:rPr>
              <w:t>Раствор спиртовый 1%20мл</w:t>
            </w:r>
          </w:p>
        </w:tc>
        <w:tc>
          <w:tcPr>
            <w:tcW w:w="176" w:type="pct"/>
            <w:vAlign w:val="center"/>
          </w:tcPr>
          <w:p w:rsidR="00566405" w:rsidRPr="00C91D19" w:rsidRDefault="00566405" w:rsidP="00B422E1">
            <w:pPr>
              <w:jc w:val="center"/>
              <w:rPr>
                <w:sz w:val="24"/>
                <w:szCs w:val="24"/>
              </w:rPr>
            </w:pPr>
            <w:r w:rsidRPr="00C91D19">
              <w:rPr>
                <w:sz w:val="24"/>
                <w:szCs w:val="24"/>
              </w:rPr>
              <w:t>фл</w:t>
            </w:r>
          </w:p>
        </w:tc>
        <w:tc>
          <w:tcPr>
            <w:tcW w:w="193" w:type="pct"/>
            <w:vAlign w:val="center"/>
          </w:tcPr>
          <w:p w:rsidR="00566405" w:rsidRPr="00C91D19" w:rsidRDefault="00566405" w:rsidP="00B422E1">
            <w:pPr>
              <w:jc w:val="center"/>
              <w:rPr>
                <w:sz w:val="24"/>
                <w:szCs w:val="24"/>
              </w:rPr>
            </w:pPr>
            <w:r w:rsidRPr="00C91D19">
              <w:rPr>
                <w:sz w:val="24"/>
                <w:szCs w:val="24"/>
              </w:rPr>
              <w:t>5</w:t>
            </w:r>
          </w:p>
        </w:tc>
        <w:tc>
          <w:tcPr>
            <w:tcW w:w="303" w:type="pct"/>
            <w:vAlign w:val="center"/>
          </w:tcPr>
          <w:p w:rsidR="00566405" w:rsidRPr="00C91D19" w:rsidRDefault="00566405" w:rsidP="00B422E1">
            <w:pPr>
              <w:jc w:val="center"/>
              <w:rPr>
                <w:sz w:val="24"/>
                <w:szCs w:val="24"/>
              </w:rPr>
            </w:pPr>
            <w:r w:rsidRPr="00C91D19">
              <w:rPr>
                <w:sz w:val="24"/>
                <w:szCs w:val="24"/>
              </w:rPr>
              <w:t>42,86</w:t>
            </w:r>
          </w:p>
        </w:tc>
        <w:tc>
          <w:tcPr>
            <w:tcW w:w="356" w:type="pct"/>
            <w:vAlign w:val="center"/>
          </w:tcPr>
          <w:p w:rsidR="00566405" w:rsidRPr="00C91D19" w:rsidRDefault="00566405" w:rsidP="00B422E1">
            <w:pPr>
              <w:jc w:val="center"/>
              <w:rPr>
                <w:sz w:val="24"/>
                <w:szCs w:val="24"/>
              </w:rPr>
            </w:pPr>
            <w:r w:rsidRPr="00C91D19">
              <w:rPr>
                <w:sz w:val="24"/>
                <w:szCs w:val="24"/>
              </w:rPr>
              <w:t>214,30</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204"/>
          <w:jc w:val="center"/>
        </w:trPr>
        <w:tc>
          <w:tcPr>
            <w:tcW w:w="230" w:type="pct"/>
            <w:vAlign w:val="center"/>
          </w:tcPr>
          <w:p w:rsidR="00566405" w:rsidRPr="00C91D19" w:rsidRDefault="00566405" w:rsidP="00B422E1">
            <w:pPr>
              <w:jc w:val="center"/>
              <w:rPr>
                <w:sz w:val="24"/>
                <w:szCs w:val="24"/>
              </w:rPr>
            </w:pPr>
            <w:r w:rsidRPr="00C91D19">
              <w:rPr>
                <w:sz w:val="24"/>
                <w:szCs w:val="24"/>
              </w:rPr>
              <w:t>5</w:t>
            </w:r>
          </w:p>
        </w:tc>
        <w:tc>
          <w:tcPr>
            <w:tcW w:w="1000" w:type="pct"/>
            <w:vAlign w:val="center"/>
          </w:tcPr>
          <w:p w:rsidR="00566405" w:rsidRPr="00C91D19" w:rsidRDefault="00566405" w:rsidP="00B422E1">
            <w:pPr>
              <w:rPr>
                <w:sz w:val="24"/>
                <w:szCs w:val="24"/>
              </w:rPr>
            </w:pPr>
            <w:r w:rsidRPr="00C91D19">
              <w:rPr>
                <w:sz w:val="24"/>
                <w:szCs w:val="24"/>
              </w:rPr>
              <w:t>Вазелин</w:t>
            </w:r>
          </w:p>
        </w:tc>
        <w:tc>
          <w:tcPr>
            <w:tcW w:w="1242" w:type="pct"/>
            <w:vAlign w:val="center"/>
          </w:tcPr>
          <w:p w:rsidR="00566405" w:rsidRPr="00C91D19" w:rsidRDefault="00566405" w:rsidP="00B422E1">
            <w:pPr>
              <w:rPr>
                <w:sz w:val="24"/>
                <w:szCs w:val="24"/>
              </w:rPr>
            </w:pPr>
            <w:r w:rsidRPr="00C91D19">
              <w:rPr>
                <w:sz w:val="24"/>
                <w:szCs w:val="24"/>
              </w:rPr>
              <w:t>Мазь для наружного прменения</w:t>
            </w:r>
          </w:p>
        </w:tc>
        <w:tc>
          <w:tcPr>
            <w:tcW w:w="176" w:type="pct"/>
            <w:vAlign w:val="center"/>
          </w:tcPr>
          <w:p w:rsidR="00566405" w:rsidRPr="00C91D19" w:rsidRDefault="00566405" w:rsidP="00B422E1">
            <w:pPr>
              <w:jc w:val="center"/>
              <w:rPr>
                <w:sz w:val="24"/>
                <w:szCs w:val="24"/>
              </w:rPr>
            </w:pPr>
            <w:r w:rsidRPr="00C91D19">
              <w:rPr>
                <w:sz w:val="24"/>
                <w:szCs w:val="24"/>
              </w:rPr>
              <w:t>фл</w:t>
            </w:r>
          </w:p>
        </w:tc>
        <w:tc>
          <w:tcPr>
            <w:tcW w:w="193" w:type="pct"/>
            <w:vAlign w:val="center"/>
          </w:tcPr>
          <w:p w:rsidR="00566405" w:rsidRPr="00C91D19" w:rsidRDefault="00566405" w:rsidP="00B422E1">
            <w:pPr>
              <w:jc w:val="center"/>
              <w:rPr>
                <w:sz w:val="24"/>
                <w:szCs w:val="24"/>
              </w:rPr>
            </w:pPr>
            <w:r w:rsidRPr="00C91D19">
              <w:rPr>
                <w:sz w:val="24"/>
                <w:szCs w:val="24"/>
              </w:rPr>
              <w:t>5</w:t>
            </w:r>
          </w:p>
        </w:tc>
        <w:tc>
          <w:tcPr>
            <w:tcW w:w="303" w:type="pct"/>
            <w:vAlign w:val="center"/>
          </w:tcPr>
          <w:p w:rsidR="00566405" w:rsidRPr="00C91D19" w:rsidRDefault="00566405" w:rsidP="00B422E1">
            <w:pPr>
              <w:jc w:val="center"/>
              <w:rPr>
                <w:sz w:val="24"/>
                <w:szCs w:val="24"/>
              </w:rPr>
            </w:pPr>
            <w:r w:rsidRPr="00C91D19">
              <w:rPr>
                <w:sz w:val="24"/>
                <w:szCs w:val="24"/>
              </w:rPr>
              <w:t>51,98</w:t>
            </w:r>
          </w:p>
        </w:tc>
        <w:tc>
          <w:tcPr>
            <w:tcW w:w="356" w:type="pct"/>
            <w:vAlign w:val="center"/>
          </w:tcPr>
          <w:p w:rsidR="00566405" w:rsidRPr="00C91D19" w:rsidRDefault="00566405" w:rsidP="00B422E1">
            <w:pPr>
              <w:jc w:val="center"/>
              <w:rPr>
                <w:sz w:val="24"/>
                <w:szCs w:val="24"/>
              </w:rPr>
            </w:pPr>
            <w:r w:rsidRPr="00C91D19">
              <w:rPr>
                <w:sz w:val="24"/>
                <w:szCs w:val="24"/>
              </w:rPr>
              <w:t>259,90</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751"/>
          <w:jc w:val="center"/>
        </w:trPr>
        <w:tc>
          <w:tcPr>
            <w:tcW w:w="230" w:type="pct"/>
            <w:vAlign w:val="center"/>
          </w:tcPr>
          <w:p w:rsidR="00566405" w:rsidRPr="00C91D19" w:rsidRDefault="00566405" w:rsidP="00B422E1">
            <w:pPr>
              <w:jc w:val="center"/>
              <w:rPr>
                <w:sz w:val="24"/>
                <w:szCs w:val="24"/>
              </w:rPr>
            </w:pPr>
            <w:r w:rsidRPr="00C91D19">
              <w:rPr>
                <w:sz w:val="24"/>
                <w:szCs w:val="24"/>
              </w:rPr>
              <w:t>6</w:t>
            </w:r>
          </w:p>
        </w:tc>
        <w:tc>
          <w:tcPr>
            <w:tcW w:w="1000" w:type="pct"/>
            <w:vAlign w:val="center"/>
          </w:tcPr>
          <w:p w:rsidR="00566405" w:rsidRPr="00C91D19" w:rsidRDefault="00566405" w:rsidP="00B422E1">
            <w:pPr>
              <w:rPr>
                <w:sz w:val="24"/>
                <w:szCs w:val="24"/>
              </w:rPr>
            </w:pPr>
            <w:r w:rsidRPr="00C91D19">
              <w:rPr>
                <w:sz w:val="24"/>
                <w:szCs w:val="24"/>
              </w:rPr>
              <w:t>Декстроза</w:t>
            </w:r>
          </w:p>
        </w:tc>
        <w:tc>
          <w:tcPr>
            <w:tcW w:w="1242" w:type="pct"/>
            <w:vAlign w:val="center"/>
          </w:tcPr>
          <w:p w:rsidR="00566405" w:rsidRPr="00C91D19" w:rsidRDefault="00566405" w:rsidP="00B422E1">
            <w:pPr>
              <w:rPr>
                <w:sz w:val="24"/>
                <w:szCs w:val="24"/>
              </w:rPr>
            </w:pPr>
            <w:r w:rsidRPr="00C91D19">
              <w:rPr>
                <w:sz w:val="24"/>
                <w:szCs w:val="24"/>
              </w:rPr>
              <w:t>раствор для инфузий 5% 200мл</w:t>
            </w:r>
          </w:p>
        </w:tc>
        <w:tc>
          <w:tcPr>
            <w:tcW w:w="176" w:type="pct"/>
            <w:vAlign w:val="center"/>
          </w:tcPr>
          <w:p w:rsidR="00566405" w:rsidRPr="00C91D19" w:rsidRDefault="00566405" w:rsidP="00B422E1">
            <w:pPr>
              <w:jc w:val="center"/>
              <w:rPr>
                <w:sz w:val="24"/>
                <w:szCs w:val="24"/>
              </w:rPr>
            </w:pPr>
            <w:r w:rsidRPr="00C91D19">
              <w:rPr>
                <w:sz w:val="24"/>
                <w:szCs w:val="24"/>
              </w:rPr>
              <w:t>фл</w:t>
            </w:r>
          </w:p>
        </w:tc>
        <w:tc>
          <w:tcPr>
            <w:tcW w:w="193" w:type="pct"/>
            <w:vAlign w:val="center"/>
          </w:tcPr>
          <w:p w:rsidR="00566405" w:rsidRPr="00C91D19" w:rsidRDefault="00566405" w:rsidP="00B422E1">
            <w:pPr>
              <w:jc w:val="center"/>
              <w:rPr>
                <w:sz w:val="24"/>
                <w:szCs w:val="24"/>
              </w:rPr>
            </w:pPr>
            <w:r w:rsidRPr="00C91D19">
              <w:rPr>
                <w:sz w:val="24"/>
                <w:szCs w:val="24"/>
              </w:rPr>
              <w:t>280</w:t>
            </w:r>
          </w:p>
        </w:tc>
        <w:tc>
          <w:tcPr>
            <w:tcW w:w="303" w:type="pct"/>
            <w:vAlign w:val="center"/>
          </w:tcPr>
          <w:p w:rsidR="00566405" w:rsidRPr="00C91D19" w:rsidRDefault="00566405" w:rsidP="00B422E1">
            <w:pPr>
              <w:jc w:val="center"/>
              <w:rPr>
                <w:sz w:val="24"/>
                <w:szCs w:val="24"/>
              </w:rPr>
            </w:pPr>
            <w:r w:rsidRPr="00C91D19">
              <w:rPr>
                <w:sz w:val="24"/>
                <w:szCs w:val="24"/>
              </w:rPr>
              <w:t>119,34</w:t>
            </w:r>
          </w:p>
        </w:tc>
        <w:tc>
          <w:tcPr>
            <w:tcW w:w="356" w:type="pct"/>
            <w:vAlign w:val="center"/>
          </w:tcPr>
          <w:p w:rsidR="00566405" w:rsidRPr="00C91D19" w:rsidRDefault="00566405" w:rsidP="00B422E1">
            <w:pPr>
              <w:jc w:val="center"/>
              <w:rPr>
                <w:sz w:val="24"/>
                <w:szCs w:val="24"/>
              </w:rPr>
            </w:pPr>
            <w:r w:rsidRPr="00C91D19">
              <w:rPr>
                <w:sz w:val="24"/>
                <w:szCs w:val="24"/>
              </w:rPr>
              <w:t>33415,20</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751"/>
          <w:jc w:val="center"/>
        </w:trPr>
        <w:tc>
          <w:tcPr>
            <w:tcW w:w="230" w:type="pct"/>
            <w:vAlign w:val="center"/>
          </w:tcPr>
          <w:p w:rsidR="00566405" w:rsidRPr="00C91D19" w:rsidRDefault="00566405" w:rsidP="00B422E1">
            <w:pPr>
              <w:jc w:val="center"/>
              <w:rPr>
                <w:sz w:val="24"/>
                <w:szCs w:val="24"/>
              </w:rPr>
            </w:pPr>
            <w:r w:rsidRPr="00C91D19">
              <w:rPr>
                <w:sz w:val="24"/>
                <w:szCs w:val="24"/>
              </w:rPr>
              <w:t>7</w:t>
            </w:r>
          </w:p>
        </w:tc>
        <w:tc>
          <w:tcPr>
            <w:tcW w:w="1000" w:type="pct"/>
            <w:vAlign w:val="center"/>
          </w:tcPr>
          <w:p w:rsidR="00566405" w:rsidRPr="00C91D19" w:rsidRDefault="00566405" w:rsidP="00B422E1">
            <w:pPr>
              <w:rPr>
                <w:sz w:val="24"/>
                <w:szCs w:val="24"/>
              </w:rPr>
            </w:pPr>
            <w:r w:rsidRPr="00C91D19">
              <w:rPr>
                <w:sz w:val="24"/>
                <w:szCs w:val="24"/>
              </w:rPr>
              <w:t>Инокаин</w:t>
            </w:r>
          </w:p>
        </w:tc>
        <w:tc>
          <w:tcPr>
            <w:tcW w:w="1242" w:type="pct"/>
            <w:vAlign w:val="center"/>
          </w:tcPr>
          <w:p w:rsidR="00566405" w:rsidRPr="00C91D19" w:rsidRDefault="00566405" w:rsidP="00B422E1">
            <w:pPr>
              <w:rPr>
                <w:sz w:val="24"/>
                <w:szCs w:val="24"/>
              </w:rPr>
            </w:pPr>
            <w:r w:rsidRPr="00C91D19">
              <w:rPr>
                <w:sz w:val="24"/>
                <w:szCs w:val="24"/>
              </w:rPr>
              <w:t>Оксибупрокаин 0,4% 5 мл капли глазные</w:t>
            </w:r>
          </w:p>
        </w:tc>
        <w:tc>
          <w:tcPr>
            <w:tcW w:w="176" w:type="pct"/>
            <w:vAlign w:val="center"/>
          </w:tcPr>
          <w:p w:rsidR="00566405" w:rsidRPr="00C91D19" w:rsidRDefault="00566405" w:rsidP="00B422E1">
            <w:pPr>
              <w:jc w:val="center"/>
              <w:rPr>
                <w:sz w:val="24"/>
                <w:szCs w:val="24"/>
              </w:rPr>
            </w:pPr>
            <w:r w:rsidRPr="00C91D19">
              <w:rPr>
                <w:sz w:val="24"/>
                <w:szCs w:val="24"/>
              </w:rPr>
              <w:t>фл</w:t>
            </w:r>
          </w:p>
        </w:tc>
        <w:tc>
          <w:tcPr>
            <w:tcW w:w="193" w:type="pct"/>
            <w:vAlign w:val="center"/>
          </w:tcPr>
          <w:p w:rsidR="00566405" w:rsidRPr="00C91D19" w:rsidRDefault="00566405" w:rsidP="00B422E1">
            <w:pPr>
              <w:jc w:val="center"/>
              <w:rPr>
                <w:sz w:val="24"/>
                <w:szCs w:val="24"/>
              </w:rPr>
            </w:pPr>
            <w:r w:rsidRPr="00C91D19">
              <w:rPr>
                <w:sz w:val="24"/>
                <w:szCs w:val="24"/>
              </w:rPr>
              <w:t>2</w:t>
            </w:r>
          </w:p>
        </w:tc>
        <w:tc>
          <w:tcPr>
            <w:tcW w:w="303" w:type="pct"/>
            <w:vAlign w:val="center"/>
          </w:tcPr>
          <w:p w:rsidR="00566405" w:rsidRPr="00C91D19" w:rsidRDefault="00566405" w:rsidP="00B422E1">
            <w:pPr>
              <w:jc w:val="center"/>
              <w:rPr>
                <w:sz w:val="24"/>
                <w:szCs w:val="24"/>
              </w:rPr>
            </w:pPr>
            <w:r w:rsidRPr="00C91D19">
              <w:rPr>
                <w:sz w:val="24"/>
                <w:szCs w:val="24"/>
              </w:rPr>
              <w:t>577,70</w:t>
            </w:r>
          </w:p>
        </w:tc>
        <w:tc>
          <w:tcPr>
            <w:tcW w:w="356" w:type="pct"/>
            <w:vAlign w:val="center"/>
          </w:tcPr>
          <w:p w:rsidR="00566405" w:rsidRPr="00C91D19" w:rsidRDefault="00566405" w:rsidP="00B422E1">
            <w:pPr>
              <w:jc w:val="center"/>
              <w:rPr>
                <w:sz w:val="24"/>
                <w:szCs w:val="24"/>
              </w:rPr>
            </w:pPr>
            <w:r w:rsidRPr="00C91D19">
              <w:rPr>
                <w:sz w:val="24"/>
                <w:szCs w:val="24"/>
              </w:rPr>
              <w:t>1155,40</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751"/>
          <w:jc w:val="center"/>
        </w:trPr>
        <w:tc>
          <w:tcPr>
            <w:tcW w:w="230" w:type="pct"/>
            <w:vAlign w:val="center"/>
          </w:tcPr>
          <w:p w:rsidR="00566405" w:rsidRPr="00C91D19" w:rsidRDefault="00566405" w:rsidP="00B422E1">
            <w:pPr>
              <w:jc w:val="center"/>
              <w:rPr>
                <w:sz w:val="24"/>
                <w:szCs w:val="24"/>
              </w:rPr>
            </w:pPr>
            <w:r w:rsidRPr="00C91D19">
              <w:rPr>
                <w:sz w:val="24"/>
                <w:szCs w:val="24"/>
              </w:rPr>
              <w:t>8</w:t>
            </w:r>
          </w:p>
        </w:tc>
        <w:tc>
          <w:tcPr>
            <w:tcW w:w="1000" w:type="pct"/>
            <w:vAlign w:val="center"/>
          </w:tcPr>
          <w:p w:rsidR="00566405" w:rsidRPr="00C91D19" w:rsidRDefault="00566405" w:rsidP="00B422E1">
            <w:pPr>
              <w:rPr>
                <w:sz w:val="24"/>
                <w:szCs w:val="24"/>
              </w:rPr>
            </w:pPr>
            <w:r w:rsidRPr="00C91D19">
              <w:rPr>
                <w:sz w:val="24"/>
                <w:szCs w:val="24"/>
              </w:rPr>
              <w:t>Пилокарпин</w:t>
            </w:r>
          </w:p>
        </w:tc>
        <w:tc>
          <w:tcPr>
            <w:tcW w:w="1242" w:type="pct"/>
            <w:vAlign w:val="center"/>
          </w:tcPr>
          <w:p w:rsidR="00566405" w:rsidRPr="00C91D19" w:rsidRDefault="00566405" w:rsidP="00B422E1">
            <w:pPr>
              <w:rPr>
                <w:sz w:val="24"/>
                <w:szCs w:val="24"/>
              </w:rPr>
            </w:pPr>
            <w:r w:rsidRPr="00C91D19">
              <w:rPr>
                <w:sz w:val="24"/>
                <w:szCs w:val="24"/>
              </w:rPr>
              <w:t>Глазные капли 10 мг/мл по 10 мл</w:t>
            </w:r>
          </w:p>
        </w:tc>
        <w:tc>
          <w:tcPr>
            <w:tcW w:w="176" w:type="pct"/>
            <w:vAlign w:val="center"/>
          </w:tcPr>
          <w:p w:rsidR="00566405" w:rsidRPr="00C91D19" w:rsidRDefault="00566405" w:rsidP="00B422E1">
            <w:pPr>
              <w:jc w:val="center"/>
              <w:rPr>
                <w:sz w:val="24"/>
                <w:szCs w:val="24"/>
              </w:rPr>
            </w:pPr>
            <w:r w:rsidRPr="00C91D19">
              <w:rPr>
                <w:sz w:val="24"/>
                <w:szCs w:val="24"/>
              </w:rPr>
              <w:t>фл</w:t>
            </w:r>
          </w:p>
        </w:tc>
        <w:tc>
          <w:tcPr>
            <w:tcW w:w="193" w:type="pct"/>
            <w:vAlign w:val="center"/>
          </w:tcPr>
          <w:p w:rsidR="00566405" w:rsidRPr="00C91D19" w:rsidRDefault="00566405" w:rsidP="00B422E1">
            <w:pPr>
              <w:jc w:val="center"/>
              <w:rPr>
                <w:sz w:val="24"/>
                <w:szCs w:val="24"/>
              </w:rPr>
            </w:pPr>
            <w:r w:rsidRPr="00C91D19">
              <w:rPr>
                <w:sz w:val="24"/>
                <w:szCs w:val="24"/>
              </w:rPr>
              <w:t>4</w:t>
            </w:r>
          </w:p>
        </w:tc>
        <w:tc>
          <w:tcPr>
            <w:tcW w:w="303" w:type="pct"/>
            <w:vAlign w:val="center"/>
          </w:tcPr>
          <w:p w:rsidR="00566405" w:rsidRPr="00C91D19" w:rsidRDefault="00566405" w:rsidP="00B422E1">
            <w:pPr>
              <w:jc w:val="center"/>
              <w:rPr>
                <w:sz w:val="24"/>
                <w:szCs w:val="24"/>
              </w:rPr>
            </w:pPr>
            <w:r w:rsidRPr="00C91D19">
              <w:rPr>
                <w:sz w:val="24"/>
                <w:szCs w:val="24"/>
              </w:rPr>
              <w:t>279,87</w:t>
            </w:r>
          </w:p>
        </w:tc>
        <w:tc>
          <w:tcPr>
            <w:tcW w:w="356" w:type="pct"/>
            <w:vAlign w:val="center"/>
          </w:tcPr>
          <w:p w:rsidR="00566405" w:rsidRPr="00C91D19" w:rsidRDefault="00566405" w:rsidP="00B422E1">
            <w:pPr>
              <w:jc w:val="center"/>
              <w:rPr>
                <w:sz w:val="24"/>
                <w:szCs w:val="24"/>
              </w:rPr>
            </w:pPr>
            <w:r w:rsidRPr="00C91D19">
              <w:rPr>
                <w:sz w:val="24"/>
                <w:szCs w:val="24"/>
              </w:rPr>
              <w:t>1119,48</w:t>
            </w:r>
          </w:p>
        </w:tc>
        <w:tc>
          <w:tcPr>
            <w:tcW w:w="755" w:type="pct"/>
            <w:vAlign w:val="center"/>
          </w:tcPr>
          <w:p w:rsidR="00566405" w:rsidRPr="00C91D19" w:rsidRDefault="00566405" w:rsidP="00B422E1">
            <w:pPr>
              <w:jc w:val="center"/>
              <w:rPr>
                <w:sz w:val="24"/>
                <w:szCs w:val="24"/>
              </w:rPr>
            </w:pPr>
            <w:r w:rsidRPr="00C91D19">
              <w:rPr>
                <w:sz w:val="24"/>
                <w:szCs w:val="24"/>
              </w:rPr>
              <w:t>По заявке с момента заключения договора, DDP*</w:t>
            </w:r>
          </w:p>
        </w:tc>
        <w:tc>
          <w:tcPr>
            <w:tcW w:w="745" w:type="pct"/>
            <w:vAlign w:val="center"/>
          </w:tcPr>
          <w:p w:rsidR="00566405" w:rsidRPr="00C91D19" w:rsidRDefault="00566405" w:rsidP="00B422E1">
            <w:pPr>
              <w:jc w:val="center"/>
              <w:rPr>
                <w:sz w:val="24"/>
                <w:szCs w:val="24"/>
              </w:rPr>
            </w:pPr>
            <w:r w:rsidRPr="00C91D19">
              <w:rPr>
                <w:sz w:val="24"/>
                <w:szCs w:val="24"/>
              </w:rPr>
              <w:t>СКО, Петропавловск, ул. Алматинская,55 (Аптека)</w:t>
            </w:r>
          </w:p>
        </w:tc>
      </w:tr>
      <w:tr w:rsidR="00566405" w:rsidRPr="00C91D19" w:rsidTr="00B422E1">
        <w:trPr>
          <w:trHeight w:val="403"/>
          <w:jc w:val="center"/>
        </w:trPr>
        <w:tc>
          <w:tcPr>
            <w:tcW w:w="230" w:type="pct"/>
            <w:vAlign w:val="center"/>
          </w:tcPr>
          <w:p w:rsidR="00566405" w:rsidRPr="00C91D19" w:rsidRDefault="00566405" w:rsidP="00B422E1">
            <w:pPr>
              <w:jc w:val="center"/>
              <w:rPr>
                <w:sz w:val="24"/>
                <w:szCs w:val="24"/>
              </w:rPr>
            </w:pPr>
          </w:p>
        </w:tc>
        <w:tc>
          <w:tcPr>
            <w:tcW w:w="1000" w:type="pct"/>
            <w:vAlign w:val="center"/>
          </w:tcPr>
          <w:p w:rsidR="00566405" w:rsidRPr="00C91D19" w:rsidRDefault="00566405" w:rsidP="00B422E1">
            <w:pPr>
              <w:jc w:val="center"/>
              <w:rPr>
                <w:sz w:val="24"/>
                <w:szCs w:val="24"/>
              </w:rPr>
            </w:pPr>
            <w:r w:rsidRPr="00C91D19">
              <w:rPr>
                <w:sz w:val="24"/>
                <w:szCs w:val="24"/>
              </w:rPr>
              <w:t>ИТОГО</w:t>
            </w:r>
          </w:p>
        </w:tc>
        <w:tc>
          <w:tcPr>
            <w:tcW w:w="2270" w:type="pct"/>
            <w:gridSpan w:val="5"/>
            <w:vAlign w:val="center"/>
          </w:tcPr>
          <w:p w:rsidR="00566405" w:rsidRPr="00C91D19" w:rsidRDefault="00566405" w:rsidP="00B422E1">
            <w:pPr>
              <w:jc w:val="right"/>
              <w:rPr>
                <w:sz w:val="24"/>
                <w:szCs w:val="24"/>
              </w:rPr>
            </w:pPr>
            <w:r w:rsidRPr="00C91D19">
              <w:rPr>
                <w:sz w:val="24"/>
                <w:szCs w:val="24"/>
              </w:rPr>
              <w:t>37 096,99</w:t>
            </w:r>
          </w:p>
        </w:tc>
        <w:tc>
          <w:tcPr>
            <w:tcW w:w="755" w:type="pct"/>
            <w:vAlign w:val="center"/>
          </w:tcPr>
          <w:p w:rsidR="00566405" w:rsidRPr="00C91D19" w:rsidRDefault="00566405" w:rsidP="00B422E1">
            <w:pPr>
              <w:jc w:val="center"/>
              <w:rPr>
                <w:sz w:val="24"/>
                <w:szCs w:val="24"/>
              </w:rPr>
            </w:pPr>
          </w:p>
        </w:tc>
        <w:tc>
          <w:tcPr>
            <w:tcW w:w="745" w:type="pct"/>
            <w:vAlign w:val="center"/>
          </w:tcPr>
          <w:p w:rsidR="00566405" w:rsidRPr="00C91D19" w:rsidRDefault="00566405" w:rsidP="00B422E1">
            <w:pPr>
              <w:jc w:val="center"/>
              <w:rPr>
                <w:sz w:val="24"/>
                <w:szCs w:val="24"/>
              </w:rPr>
            </w:pPr>
          </w:p>
        </w:tc>
      </w:tr>
    </w:tbl>
    <w:p w:rsidR="00566405" w:rsidRPr="006C478D" w:rsidRDefault="00566405" w:rsidP="006C478D">
      <w:pPr>
        <w:jc w:val="center"/>
        <w:rPr>
          <w:sz w:val="24"/>
          <w:szCs w:val="24"/>
        </w:rPr>
      </w:pPr>
    </w:p>
    <w:p w:rsidR="00566405" w:rsidRPr="00FA69A0" w:rsidRDefault="00566405"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566405" w:rsidRPr="00C91D19" w:rsidRDefault="00566405" w:rsidP="00210926">
      <w:pPr>
        <w:autoSpaceDE w:val="0"/>
        <w:autoSpaceDN w:val="0"/>
        <w:adjustRightInd w:val="0"/>
        <w:jc w:val="center"/>
        <w:rPr>
          <w:color w:val="000000"/>
          <w:sz w:val="24"/>
          <w:szCs w:val="24"/>
        </w:rPr>
      </w:pPr>
    </w:p>
    <w:p w:rsidR="00566405" w:rsidRPr="00C91D19" w:rsidRDefault="00566405" w:rsidP="00C91D19">
      <w:pPr>
        <w:autoSpaceDE w:val="0"/>
        <w:autoSpaceDN w:val="0"/>
        <w:adjustRightInd w:val="0"/>
        <w:rPr>
          <w:sz w:val="24"/>
          <w:szCs w:val="24"/>
        </w:rPr>
      </w:pPr>
      <w:r w:rsidRPr="00C91D19">
        <w:rPr>
          <w:sz w:val="24"/>
          <w:szCs w:val="24"/>
        </w:rPr>
        <w:t>Заявки от потенциальных поставщиков не поступали.</w:t>
      </w:r>
    </w:p>
    <w:p w:rsidR="00566405" w:rsidRPr="00FA69A0" w:rsidRDefault="00566405" w:rsidP="00210926">
      <w:pPr>
        <w:autoSpaceDE w:val="0"/>
        <w:autoSpaceDN w:val="0"/>
        <w:adjustRightInd w:val="0"/>
        <w:jc w:val="center"/>
        <w:rPr>
          <w:b/>
          <w:bCs/>
          <w:sz w:val="24"/>
          <w:szCs w:val="24"/>
        </w:rPr>
      </w:pPr>
    </w:p>
    <w:p w:rsidR="00566405" w:rsidRDefault="00566405" w:rsidP="00210926">
      <w:pPr>
        <w:autoSpaceDE w:val="0"/>
        <w:autoSpaceDN w:val="0"/>
        <w:adjustRightInd w:val="0"/>
        <w:jc w:val="center"/>
        <w:rPr>
          <w:b/>
          <w:bCs/>
          <w:sz w:val="24"/>
          <w:szCs w:val="24"/>
        </w:rPr>
      </w:pPr>
    </w:p>
    <w:p w:rsidR="00566405" w:rsidRPr="00FA69A0" w:rsidRDefault="00566405" w:rsidP="00210926">
      <w:pPr>
        <w:autoSpaceDE w:val="0"/>
        <w:autoSpaceDN w:val="0"/>
        <w:adjustRightInd w:val="0"/>
        <w:jc w:val="center"/>
        <w:rPr>
          <w:b/>
          <w:bCs/>
          <w:sz w:val="24"/>
          <w:szCs w:val="24"/>
        </w:rPr>
      </w:pPr>
      <w:r w:rsidRPr="00FA69A0">
        <w:rPr>
          <w:b/>
          <w:bCs/>
          <w:sz w:val="24"/>
          <w:szCs w:val="24"/>
        </w:rPr>
        <w:t>ИТОГИ</w:t>
      </w:r>
    </w:p>
    <w:p w:rsidR="00566405" w:rsidRPr="00FA69A0" w:rsidRDefault="00566405" w:rsidP="00715A16">
      <w:pPr>
        <w:jc w:val="both"/>
        <w:rPr>
          <w:sz w:val="24"/>
          <w:szCs w:val="24"/>
        </w:rPr>
      </w:pPr>
    </w:p>
    <w:p w:rsidR="00566405" w:rsidRDefault="00566405"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Pr>
          <w:b/>
          <w:bCs/>
          <w:sz w:val="24"/>
          <w:szCs w:val="24"/>
          <w:lang w:val="kk-KZ"/>
        </w:rPr>
        <w:t>-8</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566405" w:rsidRPr="00FA69A0" w:rsidRDefault="00566405" w:rsidP="000816D4">
      <w:pPr>
        <w:pStyle w:val="ListParagraph"/>
        <w:autoSpaceDE w:val="0"/>
        <w:autoSpaceDN w:val="0"/>
        <w:adjustRightInd w:val="0"/>
        <w:spacing w:line="276" w:lineRule="auto"/>
        <w:jc w:val="both"/>
        <w:rPr>
          <w:sz w:val="24"/>
          <w:szCs w:val="24"/>
        </w:rPr>
      </w:pPr>
    </w:p>
    <w:p w:rsidR="00566405" w:rsidRPr="00FA69A0" w:rsidRDefault="00566405" w:rsidP="00210926">
      <w:pPr>
        <w:jc w:val="right"/>
        <w:rPr>
          <w:sz w:val="24"/>
          <w:szCs w:val="24"/>
        </w:rPr>
      </w:pPr>
      <w:bookmarkStart w:id="0" w:name="_GoBack"/>
      <w:bookmarkEnd w:id="0"/>
    </w:p>
    <w:p w:rsidR="00566405" w:rsidRPr="00FA69A0" w:rsidRDefault="00566405"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566405"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0AA2"/>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6405"/>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44822"/>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22E1"/>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1D1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3E1"/>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407E"/>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rFonts w:eastAsia="Calibri"/>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eastAsia="Calibri" w:hAnsi="Cambria" w:cs="Cambria"/>
      <w:b/>
      <w:bCs/>
      <w:color w:val="4F81BD"/>
      <w:sz w:val="26"/>
      <w:szCs w:val="26"/>
    </w:rPr>
  </w:style>
  <w:style w:type="paragraph" w:styleId="Heading3">
    <w:name w:val="heading 3"/>
    <w:basedOn w:val="Normal"/>
    <w:next w:val="Normal"/>
    <w:link w:val="Heading3Char"/>
    <w:uiPriority w:val="99"/>
    <w:qFormat/>
    <w:rsid w:val="00E74AD0"/>
    <w:pPr>
      <w:keepNext/>
      <w:keepLines/>
      <w:spacing w:before="200"/>
      <w:outlineLvl w:val="2"/>
    </w:pPr>
    <w:rPr>
      <w:rFonts w:ascii="Cambria" w:eastAsia="Calibri"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eastAsia="Calibri"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rFonts w:eastAsia="Calibri"/>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rFonts w:eastAsia="Calibri"/>
      <w:sz w:val="19"/>
      <w:szCs w:val="19"/>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411852330">
      <w:marLeft w:val="0"/>
      <w:marRight w:val="0"/>
      <w:marTop w:val="0"/>
      <w:marBottom w:val="0"/>
      <w:divBdr>
        <w:top w:val="none" w:sz="0" w:space="0" w:color="auto"/>
        <w:left w:val="none" w:sz="0" w:space="0" w:color="auto"/>
        <w:bottom w:val="none" w:sz="0" w:space="0" w:color="auto"/>
        <w:right w:val="none" w:sz="0" w:space="0" w:color="auto"/>
      </w:divBdr>
    </w:div>
    <w:div w:id="411852331">
      <w:marLeft w:val="0"/>
      <w:marRight w:val="0"/>
      <w:marTop w:val="0"/>
      <w:marBottom w:val="0"/>
      <w:divBdr>
        <w:top w:val="none" w:sz="0" w:space="0" w:color="auto"/>
        <w:left w:val="none" w:sz="0" w:space="0" w:color="auto"/>
        <w:bottom w:val="none" w:sz="0" w:space="0" w:color="auto"/>
        <w:right w:val="none" w:sz="0" w:space="0" w:color="auto"/>
      </w:divBdr>
    </w:div>
    <w:div w:id="411852332">
      <w:marLeft w:val="0"/>
      <w:marRight w:val="0"/>
      <w:marTop w:val="0"/>
      <w:marBottom w:val="0"/>
      <w:divBdr>
        <w:top w:val="none" w:sz="0" w:space="0" w:color="auto"/>
        <w:left w:val="none" w:sz="0" w:space="0" w:color="auto"/>
        <w:bottom w:val="none" w:sz="0" w:space="0" w:color="auto"/>
        <w:right w:val="none" w:sz="0" w:space="0" w:color="auto"/>
      </w:divBdr>
    </w:div>
    <w:div w:id="411852333">
      <w:marLeft w:val="0"/>
      <w:marRight w:val="0"/>
      <w:marTop w:val="0"/>
      <w:marBottom w:val="0"/>
      <w:divBdr>
        <w:top w:val="none" w:sz="0" w:space="0" w:color="auto"/>
        <w:left w:val="none" w:sz="0" w:space="0" w:color="auto"/>
        <w:bottom w:val="none" w:sz="0" w:space="0" w:color="auto"/>
        <w:right w:val="none" w:sz="0" w:space="0" w:color="auto"/>
      </w:divBdr>
    </w:div>
    <w:div w:id="411852334">
      <w:marLeft w:val="0"/>
      <w:marRight w:val="0"/>
      <w:marTop w:val="0"/>
      <w:marBottom w:val="0"/>
      <w:divBdr>
        <w:top w:val="none" w:sz="0" w:space="0" w:color="auto"/>
        <w:left w:val="none" w:sz="0" w:space="0" w:color="auto"/>
        <w:bottom w:val="none" w:sz="0" w:space="0" w:color="auto"/>
        <w:right w:val="none" w:sz="0" w:space="0" w:color="auto"/>
      </w:divBdr>
    </w:div>
    <w:div w:id="411852335">
      <w:marLeft w:val="0"/>
      <w:marRight w:val="0"/>
      <w:marTop w:val="0"/>
      <w:marBottom w:val="0"/>
      <w:divBdr>
        <w:top w:val="none" w:sz="0" w:space="0" w:color="auto"/>
        <w:left w:val="none" w:sz="0" w:space="0" w:color="auto"/>
        <w:bottom w:val="none" w:sz="0" w:space="0" w:color="auto"/>
        <w:right w:val="none" w:sz="0" w:space="0" w:color="auto"/>
      </w:divBdr>
    </w:div>
    <w:div w:id="411852336">
      <w:marLeft w:val="0"/>
      <w:marRight w:val="0"/>
      <w:marTop w:val="0"/>
      <w:marBottom w:val="0"/>
      <w:divBdr>
        <w:top w:val="none" w:sz="0" w:space="0" w:color="auto"/>
        <w:left w:val="none" w:sz="0" w:space="0" w:color="auto"/>
        <w:bottom w:val="none" w:sz="0" w:space="0" w:color="auto"/>
        <w:right w:val="none" w:sz="0" w:space="0" w:color="auto"/>
      </w:divBdr>
    </w:div>
    <w:div w:id="411852337">
      <w:marLeft w:val="0"/>
      <w:marRight w:val="0"/>
      <w:marTop w:val="0"/>
      <w:marBottom w:val="0"/>
      <w:divBdr>
        <w:top w:val="none" w:sz="0" w:space="0" w:color="auto"/>
        <w:left w:val="none" w:sz="0" w:space="0" w:color="auto"/>
        <w:bottom w:val="none" w:sz="0" w:space="0" w:color="auto"/>
        <w:right w:val="none" w:sz="0" w:space="0" w:color="auto"/>
      </w:divBdr>
    </w:div>
    <w:div w:id="411852338">
      <w:marLeft w:val="0"/>
      <w:marRight w:val="0"/>
      <w:marTop w:val="0"/>
      <w:marBottom w:val="0"/>
      <w:divBdr>
        <w:top w:val="none" w:sz="0" w:space="0" w:color="auto"/>
        <w:left w:val="none" w:sz="0" w:space="0" w:color="auto"/>
        <w:bottom w:val="none" w:sz="0" w:space="0" w:color="auto"/>
        <w:right w:val="none" w:sz="0" w:space="0" w:color="auto"/>
      </w:divBdr>
    </w:div>
    <w:div w:id="411852339">
      <w:marLeft w:val="0"/>
      <w:marRight w:val="0"/>
      <w:marTop w:val="0"/>
      <w:marBottom w:val="0"/>
      <w:divBdr>
        <w:top w:val="none" w:sz="0" w:space="0" w:color="auto"/>
        <w:left w:val="none" w:sz="0" w:space="0" w:color="auto"/>
        <w:bottom w:val="none" w:sz="0" w:space="0" w:color="auto"/>
        <w:right w:val="none" w:sz="0" w:space="0" w:color="auto"/>
      </w:divBdr>
    </w:div>
    <w:div w:id="411852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17266</TotalTime>
  <Pages>2</Pages>
  <Words>361</Words>
  <Characters>2060</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231</cp:revision>
  <cp:lastPrinted>2022-10-14T09:02:00Z</cp:lastPrinted>
  <dcterms:created xsi:type="dcterms:W3CDTF">2018-03-27T11:00:00Z</dcterms:created>
  <dcterms:modified xsi:type="dcterms:W3CDTF">2023-02-06T03:36:00Z</dcterms:modified>
</cp:coreProperties>
</file>